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EinfacheTabelle1"/>
        <w:tblpPr w:leftFromText="141" w:rightFromText="141" w:vertAnchor="text" w:horzAnchor="page" w:tblpX="1993" w:tblpY="-216"/>
        <w:tblW w:w="8930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902"/>
        <w:gridCol w:w="6028"/>
      </w:tblGrid>
      <w:tr w:rsidR="00AD4EBA" w14:paraId="3F987801" w14:textId="77777777" w:rsidTr="00AD4E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49B5A5ED" w14:textId="77AB8637" w:rsidR="00AD4EBA" w:rsidRDefault="004C3EC0" w:rsidP="00AD4EBA">
            <w:pPr>
              <w:widowControl w:val="0"/>
              <w:jc w:val="right"/>
              <w:rPr>
                <w:b w:val="0"/>
                <w:bCs w:val="0"/>
                <w:sz w:val="28"/>
                <w:szCs w:val="28"/>
                <w:lang w:val="en-US"/>
              </w:rPr>
            </w:pPr>
            <w:bookmarkStart w:id="0" w:name="_Hlk72312791"/>
            <w:bookmarkStart w:id="1" w:name="_Hlk72241614"/>
            <w:r>
              <w:rPr>
                <w:noProof/>
                <w:sz w:val="28"/>
                <w:szCs w:val="28"/>
                <w:lang w:val="en-US"/>
              </w:rPr>
              <w:drawing>
                <wp:inline distT="0" distB="0" distL="0" distR="0" wp14:anchorId="70CD4F0A" wp14:editId="4DC5EFCC">
                  <wp:extent cx="951023" cy="1066800"/>
                  <wp:effectExtent l="0" t="0" r="1905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19" cy="1070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58AB52E8" w14:textId="1912D1B5" w:rsidR="00AD4EBA" w:rsidRDefault="000A5CAC" w:rsidP="00AD4EBA">
            <w:pPr>
              <w:pStyle w:val="3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lang w:val="en-US"/>
              </w:rPr>
              <w:t>IServ</w:t>
            </w:r>
          </w:p>
        </w:tc>
      </w:tr>
      <w:tr w:rsidR="00AD4EBA" w14:paraId="263EE732" w14:textId="77777777" w:rsidTr="00AD4E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740A384" w14:textId="77777777" w:rsidR="00AD4EBA" w:rsidRPr="00200DF6" w:rsidRDefault="00AD4EBA" w:rsidP="00AD4EBA">
            <w:pPr>
              <w:widowControl w:val="0"/>
              <w:rPr>
                <w:color w:val="595959" w:themeColor="text1" w:themeTint="A6"/>
                <w:szCs w:val="18"/>
              </w:rPr>
            </w:pPr>
            <w:r w:rsidRPr="00200DF6">
              <w:rPr>
                <w:b w:val="0"/>
                <w:bCs w:val="0"/>
                <w:color w:val="595959" w:themeColor="text1" w:themeTint="A6"/>
                <w:szCs w:val="18"/>
              </w:rPr>
              <w:t>Technische Voraussetzungen</w:t>
            </w:r>
          </w:p>
        </w:tc>
        <w:tc>
          <w:tcPr>
            <w:tcW w:w="60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F90C5AC" w14:textId="4E308D77" w:rsidR="000A5CAC" w:rsidRPr="00F47E7F" w:rsidRDefault="000A5CAC" w:rsidP="00F47E7F">
            <w:pPr>
              <w:pStyle w:val="Listenabsatz"/>
              <w:numPr>
                <w:ilvl w:val="0"/>
                <w:numId w:val="15"/>
              </w:num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595959" w:themeColor="text1" w:themeTint="A6"/>
                <w:szCs w:val="18"/>
              </w:rPr>
            </w:pPr>
            <w:r w:rsidRPr="00F47E7F">
              <w:rPr>
                <w:rFonts w:ascii="Helvetica" w:hAnsi="Helvetica" w:cs="Helvetica"/>
                <w:color w:val="595959" w:themeColor="text1" w:themeTint="A6"/>
                <w:szCs w:val="18"/>
              </w:rPr>
              <w:t>Internetzugang</w:t>
            </w:r>
          </w:p>
          <w:p w14:paraId="0FFC189A" w14:textId="77777777" w:rsidR="000A5CAC" w:rsidRPr="00F47E7F" w:rsidRDefault="000A5CAC" w:rsidP="00F47E7F">
            <w:pPr>
              <w:pStyle w:val="Listenabsatz"/>
              <w:numPr>
                <w:ilvl w:val="0"/>
                <w:numId w:val="15"/>
              </w:num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595959" w:themeColor="text1" w:themeTint="A6"/>
                <w:szCs w:val="18"/>
              </w:rPr>
            </w:pPr>
            <w:r w:rsidRPr="00F47E7F">
              <w:rPr>
                <w:rFonts w:ascii="Helvetica" w:hAnsi="Helvetica" w:cs="Helvetica"/>
                <w:color w:val="595959" w:themeColor="text1" w:themeTint="A6"/>
                <w:szCs w:val="18"/>
              </w:rPr>
              <w:t>Endgerät</w:t>
            </w:r>
          </w:p>
          <w:p w14:paraId="55487980" w14:textId="35026C5A" w:rsidR="000A5CAC" w:rsidRDefault="000A5CAC" w:rsidP="00F47E7F">
            <w:pPr>
              <w:pStyle w:val="Listenabsatz"/>
              <w:numPr>
                <w:ilvl w:val="0"/>
                <w:numId w:val="15"/>
              </w:num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595959" w:themeColor="text1" w:themeTint="A6"/>
                <w:szCs w:val="18"/>
              </w:rPr>
            </w:pPr>
            <w:r w:rsidRPr="00F47E7F">
              <w:rPr>
                <w:rFonts w:ascii="Helvetica" w:hAnsi="Helvetica" w:cs="Helvetica"/>
                <w:i/>
                <w:iCs/>
                <w:color w:val="595959" w:themeColor="text1" w:themeTint="A6"/>
                <w:szCs w:val="18"/>
              </w:rPr>
              <w:t>IServ</w:t>
            </w:r>
            <w:r w:rsidRPr="00F47E7F">
              <w:rPr>
                <w:rFonts w:ascii="Helvetica" w:hAnsi="Helvetica" w:cs="Helvetica"/>
                <w:color w:val="595959" w:themeColor="text1" w:themeTint="A6"/>
                <w:szCs w:val="18"/>
              </w:rPr>
              <w:t>-Zugangsdaten</w:t>
            </w:r>
          </w:p>
          <w:p w14:paraId="65CDE108" w14:textId="44A01A85" w:rsidR="00AD4EBA" w:rsidRPr="00F47E7F" w:rsidRDefault="00F47E7F" w:rsidP="00F47E7F">
            <w:pPr>
              <w:pStyle w:val="Listenabsatz"/>
              <w:numPr>
                <w:ilvl w:val="0"/>
                <w:numId w:val="15"/>
              </w:num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595959" w:themeColor="text1" w:themeTint="A6"/>
                <w:szCs w:val="18"/>
              </w:rPr>
            </w:pPr>
            <w:r w:rsidRPr="00F47E7F">
              <w:rPr>
                <w:rFonts w:ascii="Helvetica" w:hAnsi="Helvetica" w:cs="Helvetica"/>
                <w:color w:val="595959" w:themeColor="text1" w:themeTint="A6"/>
                <w:szCs w:val="18"/>
              </w:rPr>
              <w:t xml:space="preserve">Für die Nutzung der </w:t>
            </w:r>
            <w:r w:rsidRPr="00F47E7F">
              <w:rPr>
                <w:rFonts w:ascii="Helvetica" w:hAnsi="Helvetica" w:cs="Helvetica"/>
                <w:i/>
                <w:iCs/>
                <w:color w:val="595959" w:themeColor="text1" w:themeTint="A6"/>
                <w:szCs w:val="18"/>
              </w:rPr>
              <w:t>IServ-</w:t>
            </w:r>
            <w:r w:rsidRPr="00F47E7F">
              <w:rPr>
                <w:rFonts w:ascii="Helvetica" w:hAnsi="Helvetica" w:cs="Helvetica"/>
                <w:color w:val="595959" w:themeColor="text1" w:themeTint="A6"/>
                <w:szCs w:val="18"/>
              </w:rPr>
              <w:t>App wird mindestens Android 4 oder iOS 10 benötigt</w:t>
            </w:r>
          </w:p>
        </w:tc>
      </w:tr>
      <w:tr w:rsidR="00AD4EBA" w14:paraId="62F5E899" w14:textId="77777777" w:rsidTr="00AD4EB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638233C" w14:textId="77777777" w:rsidR="00AD4EBA" w:rsidRPr="00200DF6" w:rsidRDefault="00AD4EBA" w:rsidP="00AD4EBA">
            <w:pPr>
              <w:widowControl w:val="0"/>
              <w:rPr>
                <w:color w:val="595959" w:themeColor="text1" w:themeTint="A6"/>
                <w:szCs w:val="18"/>
              </w:rPr>
            </w:pPr>
            <w:r w:rsidRPr="00200DF6">
              <w:rPr>
                <w:b w:val="0"/>
                <w:bCs w:val="0"/>
                <w:color w:val="595959" w:themeColor="text1" w:themeTint="A6"/>
                <w:szCs w:val="18"/>
              </w:rPr>
              <w:t>Kosten</w:t>
            </w:r>
          </w:p>
        </w:tc>
        <w:tc>
          <w:tcPr>
            <w:tcW w:w="60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0AEBFC1" w14:textId="77777777" w:rsidR="000A5CAC" w:rsidRDefault="000A5CAC" w:rsidP="000A5CAC">
            <w:pPr>
              <w:pStyle w:val="Listenabsatz"/>
              <w:numPr>
                <w:ilvl w:val="0"/>
                <w:numId w:val="9"/>
              </w:num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595959" w:themeColor="text1" w:themeTint="A6"/>
                <w:szCs w:val="18"/>
              </w:rPr>
            </w:pPr>
            <w:r>
              <w:rPr>
                <w:rFonts w:ascii="Helvetica" w:hAnsi="Helvetica" w:cs="Helvetica"/>
                <w:color w:val="595959" w:themeColor="text1" w:themeTint="A6"/>
                <w:szCs w:val="18"/>
              </w:rPr>
              <w:t xml:space="preserve">Jährlicher Lizenzpreis setzt sich zusammen aus: </w:t>
            </w:r>
          </w:p>
          <w:p w14:paraId="7AFF31A4" w14:textId="77777777" w:rsidR="000A5CAC" w:rsidRDefault="000A5CAC" w:rsidP="000A5CAC">
            <w:pPr>
              <w:pStyle w:val="Listenabsatz"/>
              <w:numPr>
                <w:ilvl w:val="1"/>
                <w:numId w:val="9"/>
              </w:num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595959" w:themeColor="text1" w:themeTint="A6"/>
                <w:szCs w:val="18"/>
              </w:rPr>
            </w:pPr>
            <w:r>
              <w:rPr>
                <w:rFonts w:ascii="Helvetica" w:hAnsi="Helvetica" w:cs="Helvetica"/>
                <w:color w:val="595959" w:themeColor="text1" w:themeTint="A6"/>
                <w:szCs w:val="18"/>
              </w:rPr>
              <w:t>Grundgebühr: 250 € pro Jahr</w:t>
            </w:r>
          </w:p>
          <w:p w14:paraId="2B205B63" w14:textId="77777777" w:rsidR="000A5CAC" w:rsidRDefault="000A5CAC" w:rsidP="000A5CAC">
            <w:pPr>
              <w:pStyle w:val="Listenabsatz"/>
              <w:numPr>
                <w:ilvl w:val="1"/>
                <w:numId w:val="9"/>
              </w:num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595959" w:themeColor="text1" w:themeTint="A6"/>
                <w:szCs w:val="18"/>
              </w:rPr>
            </w:pPr>
            <w:r>
              <w:rPr>
                <w:rFonts w:ascii="Helvetica" w:hAnsi="Helvetica" w:cs="Helvetica"/>
                <w:color w:val="595959" w:themeColor="text1" w:themeTint="A6"/>
                <w:szCs w:val="18"/>
              </w:rPr>
              <w:t xml:space="preserve">Lizenzgebühr für Grund- und Förderschulen, weiterführende Schulen, Berufsschulen: 4-6 € pro Jahr pro Schülerin und Schüler </w:t>
            </w:r>
          </w:p>
          <w:p w14:paraId="135EB3B8" w14:textId="70E80F03" w:rsidR="000A5CAC" w:rsidRDefault="000A5CAC" w:rsidP="000A5CAC">
            <w:pPr>
              <w:pStyle w:val="Listenabsatz"/>
              <w:numPr>
                <w:ilvl w:val="0"/>
                <w:numId w:val="9"/>
              </w:numPr>
              <w:suppressAutoHyphens w:val="0"/>
              <w:spacing w:after="40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595959" w:themeColor="text1" w:themeTint="A6"/>
                <w:szCs w:val="18"/>
              </w:rPr>
            </w:pPr>
            <w:r>
              <w:rPr>
                <w:rFonts w:ascii="Helvetica" w:hAnsi="Helvetica" w:cs="Helvetica"/>
                <w:color w:val="595959" w:themeColor="text1" w:themeTint="A6"/>
                <w:szCs w:val="18"/>
              </w:rPr>
              <w:t>Einmalige Einrichtungspauschale von 500 €</w:t>
            </w:r>
            <w:r w:rsidR="00147971">
              <w:rPr>
                <w:rFonts w:ascii="Helvetica" w:hAnsi="Helvetica" w:cs="Helvetica"/>
                <w:color w:val="595959" w:themeColor="text1" w:themeTint="A6"/>
                <w:szCs w:val="18"/>
              </w:rPr>
              <w:t>*</w:t>
            </w:r>
          </w:p>
          <w:p w14:paraId="02AE38FD" w14:textId="7EFBF3C2" w:rsidR="00147971" w:rsidRDefault="00147971" w:rsidP="00147971">
            <w:pPr>
              <w:suppressAutoHyphens w:val="0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Helvetica"/>
                <w:color w:val="595959" w:themeColor="text1" w:themeTint="A6"/>
                <w:szCs w:val="18"/>
              </w:rPr>
              <w:t xml:space="preserve">* Informationen entnommen aus </w:t>
            </w:r>
            <w:r>
              <w:t xml:space="preserve"> </w:t>
            </w:r>
          </w:p>
          <w:p w14:paraId="2573B510" w14:textId="77B2F801" w:rsidR="00AD4EBA" w:rsidRPr="00147971" w:rsidRDefault="00A26B80" w:rsidP="00147971">
            <w:pPr>
              <w:suppressAutoHyphens w:val="0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" w:history="1">
              <w:r w:rsidR="00147971" w:rsidRPr="00606646">
                <w:rPr>
                  <w:rStyle w:val="Hyperlink"/>
                  <w:rFonts w:cs="Helvetica"/>
                  <w:szCs w:val="18"/>
                </w:rPr>
                <w:t>iserv.de/</w:t>
              </w:r>
              <w:proofErr w:type="spellStart"/>
              <w:r w:rsidR="00147971" w:rsidRPr="00606646">
                <w:rPr>
                  <w:rStyle w:val="Hyperlink"/>
                  <w:rFonts w:cs="Helvetica"/>
                  <w:szCs w:val="18"/>
                </w:rPr>
                <w:t>price</w:t>
              </w:r>
              <w:proofErr w:type="spellEnd"/>
              <w:r w:rsidR="00147971" w:rsidRPr="00606646">
                <w:rPr>
                  <w:rStyle w:val="Hyperlink"/>
                  <w:rFonts w:cs="Helvetica"/>
                  <w:szCs w:val="18"/>
                </w:rPr>
                <w:t>/</w:t>
              </w:r>
              <w:proofErr w:type="spellStart"/>
              <w:r w:rsidR="00147971" w:rsidRPr="00606646">
                <w:rPr>
                  <w:rStyle w:val="Hyperlink"/>
                  <w:rFonts w:cs="Helvetica"/>
                  <w:szCs w:val="18"/>
                </w:rPr>
                <w:t>license</w:t>
              </w:r>
              <w:proofErr w:type="spellEnd"/>
            </w:hyperlink>
          </w:p>
        </w:tc>
      </w:tr>
      <w:tr w:rsidR="000A5CAC" w:rsidRPr="00C5528D" w14:paraId="33DD4EA5" w14:textId="77777777" w:rsidTr="00AD4E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0C49418" w14:textId="022539A0" w:rsidR="000A5CAC" w:rsidRPr="001A3C13" w:rsidRDefault="00C9535F" w:rsidP="000A5CAC">
            <w:pPr>
              <w:widowControl w:val="0"/>
              <w:rPr>
                <w:color w:val="595959" w:themeColor="text1" w:themeTint="A6"/>
                <w:szCs w:val="18"/>
              </w:rPr>
            </w:pPr>
            <w:r>
              <w:rPr>
                <w:b w:val="0"/>
                <w:bCs w:val="0"/>
                <w:color w:val="595959" w:themeColor="text1" w:themeTint="A6"/>
                <w:szCs w:val="18"/>
              </w:rPr>
              <w:t>Funktionen</w:t>
            </w:r>
          </w:p>
        </w:tc>
        <w:tc>
          <w:tcPr>
            <w:tcW w:w="60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D7DC824" w14:textId="77777777" w:rsidR="000A5CAC" w:rsidRDefault="000A5CAC" w:rsidP="000A5CAC">
            <w:pPr>
              <w:numPr>
                <w:ilvl w:val="0"/>
                <w:numId w:val="11"/>
              </w:num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Schulplattform für Schulen zum Austausch von Informationen, für Planungen von Stundenplänen und Terminen, für das Bearbeiten von Aufgaben etc.</w:t>
            </w:r>
          </w:p>
          <w:p w14:paraId="3D73EEDC" w14:textId="77777777" w:rsidR="000A5CAC" w:rsidRDefault="000A5CAC" w:rsidP="000A5CAC">
            <w:pPr>
              <w:pStyle w:val="Listenabsatz"/>
              <w:numPr>
                <w:ilvl w:val="0"/>
                <w:numId w:val="11"/>
              </w:num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595959" w:themeColor="text1" w:themeTint="A6"/>
              </w:rPr>
            </w:pPr>
            <w:r>
              <w:rPr>
                <w:rFonts w:ascii="Helvetica" w:hAnsi="Helvetica"/>
                <w:color w:val="595959" w:themeColor="text1" w:themeTint="A6"/>
              </w:rPr>
              <w:t>Kommunikation mit den Schülerinnen und Schülern über E-Mails, Messenger und Foren</w:t>
            </w:r>
          </w:p>
          <w:p w14:paraId="239F4956" w14:textId="77777777" w:rsidR="000A5CAC" w:rsidRDefault="000A5CAC" w:rsidP="000A5CAC">
            <w:pPr>
              <w:pStyle w:val="Listenabsatz"/>
              <w:numPr>
                <w:ilvl w:val="0"/>
                <w:numId w:val="11"/>
              </w:num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595959" w:themeColor="text1" w:themeTint="A6"/>
              </w:rPr>
            </w:pPr>
            <w:r>
              <w:rPr>
                <w:rFonts w:ascii="Helvetica" w:hAnsi="Helvetica"/>
                <w:color w:val="595959" w:themeColor="text1" w:themeTint="A6"/>
              </w:rPr>
              <w:t>Digitale Räume oder Geräte buchen</w:t>
            </w:r>
          </w:p>
          <w:p w14:paraId="30CD32CC" w14:textId="77777777" w:rsidR="000A5CAC" w:rsidRDefault="000A5CAC" w:rsidP="000A5CAC">
            <w:pPr>
              <w:pStyle w:val="Listenabsatz"/>
              <w:numPr>
                <w:ilvl w:val="0"/>
                <w:numId w:val="11"/>
              </w:num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595959" w:themeColor="text1" w:themeTint="A6"/>
              </w:rPr>
            </w:pPr>
            <w:r>
              <w:rPr>
                <w:rFonts w:ascii="Helvetica" w:hAnsi="Helvetica"/>
                <w:color w:val="595959" w:themeColor="text1" w:themeTint="A6"/>
              </w:rPr>
              <w:t>Vertretungspläne, Stundenpläne und Klausurpläne erstellen und einsehen</w:t>
            </w:r>
          </w:p>
          <w:p w14:paraId="4B228BAF" w14:textId="77777777" w:rsidR="000A5CAC" w:rsidRDefault="000A5CAC" w:rsidP="000A5CAC">
            <w:pPr>
              <w:pStyle w:val="Listenabsatz"/>
              <w:numPr>
                <w:ilvl w:val="0"/>
                <w:numId w:val="11"/>
              </w:num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595959" w:themeColor="text1" w:themeTint="A6"/>
              </w:rPr>
            </w:pPr>
            <w:r>
              <w:rPr>
                <w:rFonts w:ascii="Helvetica" w:hAnsi="Helvetica"/>
                <w:color w:val="595959" w:themeColor="text1" w:themeTint="A6"/>
              </w:rPr>
              <w:t>Verwalten des Kalenders</w:t>
            </w:r>
          </w:p>
          <w:p w14:paraId="07558EAC" w14:textId="77777777" w:rsidR="000A5CAC" w:rsidRDefault="000A5CAC" w:rsidP="000A5CAC">
            <w:pPr>
              <w:pStyle w:val="Listenabsatz"/>
              <w:numPr>
                <w:ilvl w:val="0"/>
                <w:numId w:val="11"/>
              </w:num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595959" w:themeColor="text1" w:themeTint="A6"/>
              </w:rPr>
            </w:pPr>
            <w:r>
              <w:rPr>
                <w:rFonts w:ascii="Helvetica" w:hAnsi="Helvetica"/>
                <w:color w:val="595959" w:themeColor="text1" w:themeTint="A6"/>
              </w:rPr>
              <w:t>Aufgaben erstellen und hochladen</w:t>
            </w:r>
          </w:p>
          <w:p w14:paraId="784F04A5" w14:textId="77777777" w:rsidR="000A5CAC" w:rsidRDefault="000A5CAC" w:rsidP="000A5CAC">
            <w:pPr>
              <w:pStyle w:val="Listenabsatz"/>
              <w:numPr>
                <w:ilvl w:val="0"/>
                <w:numId w:val="11"/>
              </w:num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595959" w:themeColor="text1" w:themeTint="A6"/>
              </w:rPr>
            </w:pPr>
            <w:r>
              <w:rPr>
                <w:rFonts w:ascii="Helvetica" w:hAnsi="Helvetica"/>
                <w:color w:val="595959" w:themeColor="text1" w:themeTint="A6"/>
              </w:rPr>
              <w:t>Unterrichtsmaterialien bereitstellen</w:t>
            </w:r>
          </w:p>
          <w:p w14:paraId="0A721592" w14:textId="77777777" w:rsidR="000A5CAC" w:rsidRDefault="000A5CAC" w:rsidP="000A5CAC">
            <w:pPr>
              <w:pStyle w:val="Listenabsatz"/>
              <w:numPr>
                <w:ilvl w:val="0"/>
                <w:numId w:val="11"/>
              </w:num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595959" w:themeColor="text1" w:themeTint="A6"/>
              </w:rPr>
            </w:pPr>
            <w:r>
              <w:rPr>
                <w:rFonts w:ascii="Helvetica" w:hAnsi="Helvetica"/>
                <w:color w:val="595959" w:themeColor="text1" w:themeTint="A6"/>
              </w:rPr>
              <w:t>Textdokumente und Präsentationen gemeinsam bearbeiten</w:t>
            </w:r>
          </w:p>
          <w:p w14:paraId="55B23D9B" w14:textId="05A7A05B" w:rsidR="000A5CAC" w:rsidRDefault="000A5CAC" w:rsidP="000A5CAC">
            <w:pPr>
              <w:pStyle w:val="Listenabsatz"/>
              <w:numPr>
                <w:ilvl w:val="0"/>
                <w:numId w:val="11"/>
              </w:num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595959" w:themeColor="text1" w:themeTint="A6"/>
              </w:rPr>
            </w:pPr>
            <w:r>
              <w:rPr>
                <w:rFonts w:ascii="Helvetica" w:hAnsi="Helvetica"/>
                <w:color w:val="595959" w:themeColor="text1" w:themeTint="A6"/>
              </w:rPr>
              <w:t>Aufgaben der Lehrkraft herunterladen und nach der Bearbeitung wieder hochladen</w:t>
            </w:r>
          </w:p>
          <w:p w14:paraId="261FFA98" w14:textId="192022C0" w:rsidR="000A5CAC" w:rsidRPr="00C2077C" w:rsidRDefault="00C2077C" w:rsidP="00C2077C">
            <w:pPr>
              <w:pStyle w:val="Listenabsatz"/>
              <w:numPr>
                <w:ilvl w:val="0"/>
                <w:numId w:val="11"/>
              </w:num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595959" w:themeColor="text1" w:themeTint="A6"/>
              </w:rPr>
            </w:pPr>
            <w:r w:rsidRPr="00C2077C">
              <w:rPr>
                <w:rFonts w:ascii="Helvetica" w:hAnsi="Helvetica" w:cs="Helvetica"/>
                <w:color w:val="595959" w:themeColor="text1" w:themeTint="A6"/>
              </w:rPr>
              <w:t>Vertretungspläne, Stundenpläne und Klausurpläne einsehen</w:t>
            </w:r>
          </w:p>
        </w:tc>
      </w:tr>
      <w:tr w:rsidR="000A5CAC" w:rsidRPr="00E22046" w14:paraId="6059F602" w14:textId="77777777" w:rsidTr="00AD4EBA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C1ED6F9" w14:textId="53495C22" w:rsidR="000A5CAC" w:rsidRPr="00200DF6" w:rsidRDefault="000A5CAC" w:rsidP="000A5CAC">
            <w:pPr>
              <w:widowControl w:val="0"/>
              <w:rPr>
                <w:b w:val="0"/>
                <w:bCs w:val="0"/>
                <w:color w:val="595959" w:themeColor="text1" w:themeTint="A6"/>
              </w:rPr>
            </w:pPr>
            <w:r>
              <w:rPr>
                <w:b w:val="0"/>
                <w:bCs w:val="0"/>
                <w:color w:val="595959" w:themeColor="text1" w:themeTint="A6"/>
              </w:rPr>
              <w:t>Download</w:t>
            </w:r>
          </w:p>
        </w:tc>
        <w:tc>
          <w:tcPr>
            <w:tcW w:w="60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B5061E0" w14:textId="692060E0" w:rsidR="000A5CAC" w:rsidRDefault="000A5CAC" w:rsidP="000A5CAC">
            <w:pPr>
              <w:pStyle w:val="Listenabsatz"/>
              <w:numPr>
                <w:ilvl w:val="0"/>
                <w:numId w:val="1"/>
              </w:numPr>
              <w:suppressAutoHyphens w:val="0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595959" w:themeColor="text1" w:themeTint="A6"/>
              </w:rPr>
            </w:pPr>
            <w:r>
              <w:rPr>
                <w:rFonts w:ascii="Helvetica" w:hAnsi="Helvetica" w:cs="Helvetica"/>
                <w:color w:val="595959" w:themeColor="text1" w:themeTint="A6"/>
              </w:rPr>
              <w:t>Webs</w:t>
            </w:r>
            <w:r w:rsidR="00C9535F">
              <w:rPr>
                <w:rFonts w:ascii="Helvetica" w:hAnsi="Helvetica" w:cs="Helvetica"/>
                <w:color w:val="595959" w:themeColor="text1" w:themeTint="A6"/>
              </w:rPr>
              <w:t>i</w:t>
            </w:r>
            <w:r>
              <w:rPr>
                <w:rFonts w:ascii="Helvetica" w:hAnsi="Helvetica" w:cs="Helvetica"/>
                <w:color w:val="595959" w:themeColor="text1" w:themeTint="A6"/>
              </w:rPr>
              <w:t>te zu finden unter:</w:t>
            </w:r>
          </w:p>
          <w:p w14:paraId="3B55A9A5" w14:textId="65C7AB22" w:rsidR="000A5CAC" w:rsidRPr="008E6ED4" w:rsidRDefault="00A26B80" w:rsidP="000A5CAC">
            <w:pPr>
              <w:widowControl w:val="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hyperlink r:id="rId10" w:history="1">
              <w:r w:rsidR="000A5CAC" w:rsidRPr="007F1EE1">
                <w:rPr>
                  <w:rStyle w:val="Hyperlink"/>
                </w:rPr>
                <w:t>iserv.de/</w:t>
              </w:r>
            </w:hyperlink>
            <w:r w:rsidR="000A5CAC" w:rsidRPr="008E6ED4">
              <w:t xml:space="preserve"> </w:t>
            </w:r>
          </w:p>
        </w:tc>
      </w:tr>
      <w:tr w:rsidR="000A5CAC" w14:paraId="56F9BE1F" w14:textId="77777777" w:rsidTr="00AD4E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63F871C" w14:textId="7DCD6A46" w:rsidR="000A5CAC" w:rsidRPr="00200DF6" w:rsidRDefault="000A5CAC" w:rsidP="000A5CAC">
            <w:pPr>
              <w:widowControl w:val="0"/>
              <w:rPr>
                <w:color w:val="595959" w:themeColor="text1" w:themeTint="A6"/>
                <w:szCs w:val="18"/>
              </w:rPr>
            </w:pPr>
            <w:r>
              <w:rPr>
                <w:b w:val="0"/>
                <w:bCs w:val="0"/>
                <w:color w:val="595959" w:themeColor="text1" w:themeTint="A6"/>
                <w:szCs w:val="18"/>
              </w:rPr>
              <w:t>Registrierung</w:t>
            </w:r>
          </w:p>
        </w:tc>
        <w:tc>
          <w:tcPr>
            <w:tcW w:w="60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5004D31" w14:textId="77777777" w:rsidR="000A5CAC" w:rsidRDefault="000A5CAC" w:rsidP="000A5CAC">
            <w:pPr>
              <w:pStyle w:val="Listenabsatz"/>
              <w:numPr>
                <w:ilvl w:val="0"/>
                <w:numId w:val="2"/>
              </w:num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595959" w:themeColor="text1" w:themeTint="A6"/>
              </w:rPr>
            </w:pPr>
            <w:r>
              <w:rPr>
                <w:rFonts w:ascii="Helvetica" w:hAnsi="Helvetica"/>
                <w:color w:val="595959" w:themeColor="text1" w:themeTint="A6"/>
              </w:rPr>
              <w:t xml:space="preserve">Beantragung durch die Schule </w:t>
            </w:r>
          </w:p>
          <w:p w14:paraId="279E50B5" w14:textId="5B943AB6" w:rsidR="000A5CAC" w:rsidRDefault="000A5CAC" w:rsidP="000A5CAC">
            <w:pPr>
              <w:pStyle w:val="Listenabsatz"/>
              <w:numPr>
                <w:ilvl w:val="0"/>
                <w:numId w:val="2"/>
              </w:num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595959" w:themeColor="text1" w:themeTint="A6"/>
              </w:rPr>
            </w:pPr>
            <w:r>
              <w:rPr>
                <w:rFonts w:ascii="Helvetica" w:hAnsi="Helvetica"/>
                <w:color w:val="595959" w:themeColor="text1" w:themeTint="A6"/>
              </w:rPr>
              <w:t>Installation des Servers durch Technikerin oder Techniker vor Ort</w:t>
            </w:r>
          </w:p>
          <w:p w14:paraId="07836657" w14:textId="73A03D4E" w:rsidR="000A5CAC" w:rsidRPr="001A3C13" w:rsidRDefault="00C9535F" w:rsidP="001A3C13">
            <w:pPr>
              <w:pStyle w:val="Listenabsatz"/>
              <w:numPr>
                <w:ilvl w:val="0"/>
                <w:numId w:val="2"/>
              </w:num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Cs w:val="18"/>
              </w:rPr>
            </w:pPr>
            <w:r w:rsidRPr="001A3C13">
              <w:rPr>
                <w:rFonts w:ascii="Helvetica" w:hAnsi="Helvetica" w:cs="Helvetica"/>
                <w:color w:val="595959" w:themeColor="text1" w:themeTint="A6"/>
              </w:rPr>
              <w:lastRenderedPageBreak/>
              <w:t>Anmeldung über Zugangsdaten</w:t>
            </w:r>
          </w:p>
        </w:tc>
      </w:tr>
      <w:tr w:rsidR="000A5CAC" w14:paraId="593897B4" w14:textId="77777777" w:rsidTr="00AD4EBA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7C2C5EA" w14:textId="3ADA4568" w:rsidR="000A5CAC" w:rsidRPr="00200DF6" w:rsidRDefault="000A5CAC" w:rsidP="000A5CAC">
            <w:pPr>
              <w:widowControl w:val="0"/>
              <w:rPr>
                <w:color w:val="595959" w:themeColor="text1" w:themeTint="A6"/>
                <w:szCs w:val="18"/>
              </w:rPr>
            </w:pPr>
            <w:r w:rsidRPr="00200DF6">
              <w:rPr>
                <w:b w:val="0"/>
                <w:bCs w:val="0"/>
                <w:color w:val="595959" w:themeColor="text1" w:themeTint="A6"/>
                <w:szCs w:val="18"/>
              </w:rPr>
              <w:lastRenderedPageBreak/>
              <w:t>Datenschutz</w:t>
            </w:r>
            <w:r>
              <w:rPr>
                <w:b w:val="0"/>
                <w:bCs w:val="0"/>
                <w:color w:val="595959" w:themeColor="text1" w:themeTint="A6"/>
                <w:szCs w:val="18"/>
              </w:rPr>
              <w:t xml:space="preserve"> und Sicherheit</w:t>
            </w:r>
          </w:p>
        </w:tc>
        <w:tc>
          <w:tcPr>
            <w:tcW w:w="60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F1515BB" w14:textId="76425893" w:rsidR="000A5CAC" w:rsidRPr="001A3C13" w:rsidRDefault="00D26599" w:rsidP="00D26599">
            <w:pPr>
              <w:pStyle w:val="Listenabsatz"/>
              <w:widowControl w:val="0"/>
              <w:numPr>
                <w:ilvl w:val="0"/>
                <w:numId w:val="16"/>
              </w:numPr>
              <w:ind w:left="3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color w:val="595959" w:themeColor="text1" w:themeTint="A6"/>
              </w:rPr>
            </w:pPr>
            <w:hyperlink r:id="rId11" w:history="1">
              <w:r w:rsidRPr="00F32E6C">
                <w:rPr>
                  <w:rStyle w:val="Hyperlink"/>
                  <w:rFonts w:ascii="Helvetica" w:hAnsi="Helvetica" w:cs="Helvetica"/>
                </w:rPr>
                <w:t>www.iserv.de/doc/privacy/notes/</w:t>
              </w:r>
            </w:hyperlink>
          </w:p>
          <w:p w14:paraId="46056D22" w14:textId="080E7E6F" w:rsidR="001B2603" w:rsidRPr="00200DF6" w:rsidRDefault="001B2603" w:rsidP="000A5CA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2D47FC" w14:paraId="782F21BD" w14:textId="77777777" w:rsidTr="00AD4E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F1A1557" w14:textId="2377ED00" w:rsidR="002D47FC" w:rsidRPr="002D47FC" w:rsidRDefault="002D47FC" w:rsidP="000A5CAC">
            <w:pPr>
              <w:widowControl w:val="0"/>
              <w:rPr>
                <w:b w:val="0"/>
                <w:color w:val="595959" w:themeColor="text1" w:themeTint="A6"/>
                <w:szCs w:val="18"/>
              </w:rPr>
            </w:pPr>
            <w:r w:rsidRPr="002D47FC">
              <w:rPr>
                <w:b w:val="0"/>
                <w:color w:val="595959" w:themeColor="text1" w:themeTint="A6"/>
                <w:szCs w:val="18"/>
              </w:rPr>
              <w:t>Weitere Informationen zum Datenschutz an Schulen</w:t>
            </w:r>
          </w:p>
        </w:tc>
        <w:tc>
          <w:tcPr>
            <w:tcW w:w="60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ABC5149" w14:textId="4E68C931" w:rsidR="002D47FC" w:rsidRDefault="00D26599" w:rsidP="002D47F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</w:rPr>
            </w:pPr>
            <w:hyperlink r:id="rId12" w:history="1">
              <w:r w:rsidRPr="00F32E6C">
                <w:rPr>
                  <w:rStyle w:val="Hyperlink"/>
                  <w:rFonts w:ascii="Arial" w:hAnsi="Arial" w:cs="Arial"/>
                </w:rPr>
                <w:t>www.schulministerium.nrw/schule-bildung/recht/datenschutz-im-schulbereich</w:t>
              </w:r>
            </w:hyperlink>
          </w:p>
          <w:p w14:paraId="3ED3BE74" w14:textId="77777777" w:rsidR="008B2818" w:rsidRDefault="008B2818" w:rsidP="002D47F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6B1A5B6" w14:textId="04B214C7" w:rsidR="008B2818" w:rsidRDefault="008B2818" w:rsidP="002D47F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2818">
              <w:rPr>
                <w:color w:val="595959" w:themeColor="text1" w:themeTint="A6"/>
              </w:rPr>
              <w:t>Vor dem Einsatz der Anwendung empfiehlt es sich, die Nutzung mit der Schulleitung und den Verantwortlichen für den Datenschutz der Schule abzuklären.</w:t>
            </w:r>
          </w:p>
        </w:tc>
      </w:tr>
      <w:tr w:rsidR="002D47FC" w14:paraId="34C10667" w14:textId="77777777" w:rsidTr="004668AF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F8C4F0A" w14:textId="74A9B970" w:rsidR="002D47FC" w:rsidRPr="002D47FC" w:rsidRDefault="002D47FC" w:rsidP="002D47FC">
            <w:pPr>
              <w:widowControl w:val="0"/>
              <w:rPr>
                <w:b w:val="0"/>
                <w:color w:val="595959" w:themeColor="text1" w:themeTint="A6"/>
                <w:szCs w:val="18"/>
              </w:rPr>
            </w:pPr>
          </w:p>
        </w:tc>
      </w:tr>
      <w:bookmarkEnd w:id="0"/>
    </w:tbl>
    <w:p w14:paraId="3E7B4A5A" w14:textId="77777777" w:rsidR="0012520A" w:rsidRDefault="0012520A">
      <w:pPr>
        <w:pStyle w:val="3Head"/>
      </w:pPr>
    </w:p>
    <w:bookmarkEnd w:id="1"/>
    <w:p w14:paraId="61C5169A" w14:textId="77777777" w:rsidR="0012520A" w:rsidRDefault="0012520A">
      <w:pPr>
        <w:rPr>
          <w:color w:val="595959" w:themeColor="text1" w:themeTint="A6"/>
        </w:rPr>
      </w:pPr>
    </w:p>
    <w:sectPr w:rsidR="0012520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1701" w:bottom="1701" w:left="1418" w:header="709" w:footer="794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180EE" w14:textId="77777777" w:rsidR="00A26B80" w:rsidRDefault="00A26B80">
      <w:r>
        <w:separator/>
      </w:r>
    </w:p>
  </w:endnote>
  <w:endnote w:type="continuationSeparator" w:id="0">
    <w:p w14:paraId="62D8565E" w14:textId="77777777" w:rsidR="00A26B80" w:rsidRDefault="00A26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charset w:val="00"/>
    <w:family w:val="swiss"/>
    <w:pitch w:val="variable"/>
    <w:sig w:usb0="E10002FF" w:usb1="5000E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56587" w14:textId="77777777" w:rsidR="00846581" w:rsidRDefault="0084658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color w:val="000000" w:themeColor="text1"/>
      </w:rPr>
      <w:id w:val="-1028712903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C1F9BF9" w14:textId="77777777" w:rsidR="00846581" w:rsidRDefault="00846581" w:rsidP="00846581">
        <w:pPr>
          <w:pStyle w:val="Fuzeile"/>
          <w:framePr w:w="459" w:h="457" w:hRule="exact" w:wrap="notBeside" w:vAnchor="page" w:hAnchor="page" w:x="10261" w:y="16005"/>
          <w:jc w:val="right"/>
          <w:rPr>
            <w:rStyle w:val="Seitenzahl"/>
            <w:color w:val="000000" w:themeColor="text1"/>
          </w:rPr>
        </w:pPr>
        <w:r>
          <w:rPr>
            <w:rStyle w:val="Seitenzahl"/>
            <w:color w:val="000000" w:themeColor="text1"/>
          </w:rPr>
          <w:fldChar w:fldCharType="begin"/>
        </w:r>
        <w:r>
          <w:rPr>
            <w:rStyle w:val="Seitenzahl"/>
            <w:color w:val="000000" w:themeColor="text1"/>
          </w:rPr>
          <w:instrText xml:space="preserve"> PAGE </w:instrText>
        </w:r>
        <w:r>
          <w:rPr>
            <w:rStyle w:val="Seitenzahl"/>
            <w:color w:val="000000" w:themeColor="text1"/>
          </w:rPr>
          <w:fldChar w:fldCharType="separate"/>
        </w:r>
        <w:r>
          <w:rPr>
            <w:rStyle w:val="Seitenzahl"/>
            <w:color w:val="000000" w:themeColor="text1"/>
          </w:rPr>
          <w:t>2</w:t>
        </w:r>
        <w:r>
          <w:rPr>
            <w:rStyle w:val="Seitenzahl"/>
            <w:color w:val="000000" w:themeColor="text1"/>
          </w:rPr>
          <w:fldChar w:fldCharType="end"/>
        </w:r>
      </w:p>
    </w:sdtContent>
  </w:sdt>
  <w:p w14:paraId="42D83016" w14:textId="739DF614" w:rsidR="0012520A" w:rsidRDefault="0012520A">
    <w:pPr>
      <w:pStyle w:val="Fuzeile"/>
      <w:jc w:val="right"/>
      <w:rPr>
        <w:rStyle w:val="Seitenzahl"/>
        <w:color w:val="000000" w:themeColor="text1"/>
      </w:rPr>
    </w:pPr>
  </w:p>
  <w:p w14:paraId="55C80475" w14:textId="56279709" w:rsidR="00144011" w:rsidRDefault="00162E94" w:rsidP="00144011">
    <w:pPr>
      <w:pStyle w:val="Fuzeile"/>
      <w:jc w:val="right"/>
    </w:pPr>
    <w:r>
      <w:t xml:space="preserve"> </w:t>
    </w:r>
    <w:sdt>
      <w:sdtPr>
        <w:id w:val="743312134"/>
        <w:docPartObj>
          <w:docPartGallery w:val="Page Numbers (Bottom of Page)"/>
          <w:docPartUnique/>
        </w:docPartObj>
      </w:sdtPr>
      <w:sdtEndPr/>
      <w:sdtContent/>
    </w:sdt>
  </w:p>
  <w:p w14:paraId="7AB9A184" w14:textId="68BCD9FA" w:rsidR="0012520A" w:rsidRDefault="00D94646">
    <w:pPr>
      <w:pStyle w:val="Fuzeile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1" allowOverlap="1" wp14:anchorId="0640242A" wp14:editId="65B80C5D">
              <wp:simplePos x="0" y="0"/>
              <wp:positionH relativeFrom="column">
                <wp:posOffset>5538470</wp:posOffset>
              </wp:positionH>
              <wp:positionV relativeFrom="paragraph">
                <wp:posOffset>-87630</wp:posOffset>
              </wp:positionV>
              <wp:extent cx="1130935" cy="793750"/>
              <wp:effectExtent l="0" t="0" r="0" b="0"/>
              <wp:wrapNone/>
              <wp:docPr id="4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30400" cy="793080"/>
                      </a:xfrm>
                      <a:prstGeom prst="rect">
                        <a:avLst/>
                      </a:prstGeom>
                      <a:solidFill>
                        <a:srgbClr val="FBBB2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rect id="shape_0" style="position:absolute;margin-left:436.1pt;margin-top:-6.9pt;width:88.95pt;height:62.4pt" fillcolor="#fbbb21" stroked="f" ID="Rechteck 5" wp14:anchorId="0DACD815">
              <w10:wrap type="none"/>
              <v:fill type="solid" color2="#0444de" o:detectmouseclick="t"/>
              <v:stroke weight="12600" color="#3465a4" joinstyle="miter" endcap="fla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" behindDoc="1" locked="0" layoutInCell="1" allowOverlap="1" wp14:anchorId="60BF32F6" wp14:editId="2212E5C7">
              <wp:simplePos x="0" y="0"/>
              <wp:positionH relativeFrom="column">
                <wp:posOffset>-976630</wp:posOffset>
              </wp:positionH>
              <wp:positionV relativeFrom="paragraph">
                <wp:posOffset>-87630</wp:posOffset>
              </wp:positionV>
              <wp:extent cx="6515735" cy="781050"/>
              <wp:effectExtent l="0" t="0" r="0" b="0"/>
              <wp:wrapNone/>
              <wp:docPr id="5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15280" cy="78048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rect id="shape_0" style="position:absolute;margin-left:-76.9pt;margin-top:-6.9pt;width:512.95pt;height:61.4pt" fillcolor="#e7e6e6" stroked="f" ID="Rechteck 4" wp14:anchorId="023BE407">
              <w10:wrap type="none"/>
              <v:fill type="solid" color2="#181919" o:detectmouseclick="t"/>
              <v:stroke weight="12600" color="#3465a4" joinstyle="miter" endcap="fla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10" behindDoc="1" locked="0" layoutInCell="1" allowOverlap="1" wp14:anchorId="4A05D809" wp14:editId="5D3DBBD1">
              <wp:simplePos x="0" y="0"/>
              <wp:positionH relativeFrom="column">
                <wp:posOffset>-43815</wp:posOffset>
              </wp:positionH>
              <wp:positionV relativeFrom="paragraph">
                <wp:posOffset>-259715</wp:posOffset>
              </wp:positionV>
              <wp:extent cx="5151755" cy="884555"/>
              <wp:effectExtent l="0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51240" cy="88380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45B2602" w14:textId="372A506D" w:rsidR="0012520A" w:rsidRDefault="00EC4A14">
                          <w:pPr>
                            <w:pStyle w:val="berschrift1"/>
                            <w:spacing w:line="240" w:lineRule="auto"/>
                            <w:rPr>
                              <w:rFonts w:ascii="Helvetica" w:hAnsi="Helvetica" w:cs="Calibri Light"/>
                              <w:b w:val="0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elvetica" w:hAnsi="Helvetica" w:cs="Calibri Light"/>
                              <w:b w:val="0"/>
                              <w:color w:val="000000"/>
                              <w:sz w:val="18"/>
                              <w:szCs w:val="18"/>
                            </w:rPr>
                            <w:t xml:space="preserve">© </w:t>
                          </w:r>
                          <w:r w:rsidR="00D94646">
                            <w:rPr>
                              <w:rFonts w:ascii="Helvetica" w:hAnsi="Helvetica" w:cs="Calibri Light"/>
                              <w:b w:val="0"/>
                              <w:color w:val="000000"/>
                              <w:sz w:val="18"/>
                              <w:szCs w:val="18"/>
                            </w:rPr>
                            <w:t xml:space="preserve">SchLau D – Schriftsprachliches Lernen auf Distanz in der ersten Jahrgangsstufe </w:t>
                          </w:r>
                        </w:p>
                        <w:p w14:paraId="6720DFD7" w14:textId="77777777" w:rsidR="0012520A" w:rsidRDefault="0012520A">
                          <w:pPr>
                            <w:pStyle w:val="Rahmeninhal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05D809" id="Textfeld 6" o:spid="_x0000_s1026" style="position:absolute;margin-left:-3.45pt;margin-top:-20.45pt;width:405.65pt;height:69.65pt;z-index:-50331647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" filled="f" stroked="f" strokeweight=".18mm">
              <v:textbox>
                <w:txbxContent>
                  <w:p w14:paraId="245B2602" w14:textId="372A506D" w:rsidR="0012520A" w:rsidRDefault="00EC4A14">
                    <w:pPr>
                      <w:pStyle w:val="berschrift1"/>
                      <w:spacing w:line="240" w:lineRule="auto"/>
                      <w:rPr>
                        <w:rFonts w:ascii="Helvetica" w:hAnsi="Helvetica" w:cs="Calibri Light"/>
                        <w:b w:val="0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Helvetica" w:hAnsi="Helvetica" w:cs="Calibri Light"/>
                        <w:b w:val="0"/>
                        <w:color w:val="000000"/>
                        <w:sz w:val="18"/>
                        <w:szCs w:val="18"/>
                      </w:rPr>
                      <w:t xml:space="preserve">© </w:t>
                    </w:r>
                    <w:r w:rsidR="00D94646">
                      <w:rPr>
                        <w:rFonts w:ascii="Helvetica" w:hAnsi="Helvetica" w:cs="Calibri Light"/>
                        <w:b w:val="0"/>
                        <w:color w:val="000000"/>
                        <w:sz w:val="18"/>
                        <w:szCs w:val="18"/>
                      </w:rPr>
                      <w:t xml:space="preserve">SchLau D – Schriftsprachliches Lernen auf Distanz in der ersten Jahrgangsstufe </w:t>
                    </w:r>
                  </w:p>
                  <w:p w14:paraId="6720DFD7" w14:textId="77777777" w:rsidR="0012520A" w:rsidRDefault="0012520A">
                    <w:pPr>
                      <w:pStyle w:val="Rahmeninhal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F8967" w14:textId="77777777" w:rsidR="00846581" w:rsidRDefault="0084658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FA4E2" w14:textId="77777777" w:rsidR="00A26B80" w:rsidRDefault="00A26B80">
      <w:r>
        <w:separator/>
      </w:r>
    </w:p>
  </w:footnote>
  <w:footnote w:type="continuationSeparator" w:id="0">
    <w:p w14:paraId="48262D30" w14:textId="77777777" w:rsidR="00A26B80" w:rsidRDefault="00A26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6C1BA" w14:textId="77777777" w:rsidR="00846581" w:rsidRDefault="0084658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BCFE4" w14:textId="606017CA" w:rsidR="0012520A" w:rsidRDefault="00D94646">
    <w:pPr>
      <w:pStyle w:val="Kopfzeile"/>
    </w:pPr>
    <w:r>
      <w:rPr>
        <w:noProof/>
      </w:rPr>
      <w:drawing>
        <wp:anchor distT="0" distB="0" distL="0" distR="0" simplePos="0" relativeHeight="8" behindDoc="1" locked="0" layoutInCell="1" allowOverlap="1" wp14:anchorId="35F13022" wp14:editId="00D065F1">
          <wp:simplePos x="0" y="0"/>
          <wp:positionH relativeFrom="rightMargin">
            <wp:posOffset>-926465</wp:posOffset>
          </wp:positionH>
          <wp:positionV relativeFrom="paragraph">
            <wp:posOffset>-150495</wp:posOffset>
          </wp:positionV>
          <wp:extent cx="1040130" cy="716280"/>
          <wp:effectExtent l="0" t="0" r="0" b="0"/>
          <wp:wrapNone/>
          <wp:docPr id="7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0130" cy="716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AE32936" w14:textId="77777777" w:rsidR="0012520A" w:rsidRDefault="0012520A">
    <w:pPr>
      <w:pStyle w:val="Kopfzeile"/>
    </w:pPr>
  </w:p>
  <w:p w14:paraId="47B0A5C1" w14:textId="77777777" w:rsidR="0012520A" w:rsidRDefault="0012520A">
    <w:pPr>
      <w:pStyle w:val="Kopfzeile"/>
    </w:pPr>
  </w:p>
  <w:p w14:paraId="5ED3AC3C" w14:textId="1EFF1CCC" w:rsidR="0012520A" w:rsidRDefault="00D94646">
    <w:pPr>
      <w:pStyle w:val="Kopfzeile"/>
    </w:pPr>
    <w:r>
      <w:rPr>
        <w:noProof/>
      </w:rPr>
      <mc:AlternateContent>
        <mc:Choice Requires="wps">
          <w:drawing>
            <wp:anchor distT="0" distB="0" distL="0" distR="0" simplePos="0" relativeHeight="12" behindDoc="1" locked="0" layoutInCell="1" allowOverlap="1" wp14:anchorId="55E37D01" wp14:editId="133F80E2">
              <wp:simplePos x="0" y="0"/>
              <wp:positionH relativeFrom="column">
                <wp:posOffset>3175</wp:posOffset>
              </wp:positionH>
              <wp:positionV relativeFrom="paragraph">
                <wp:posOffset>10160</wp:posOffset>
              </wp:positionV>
              <wp:extent cx="6662420" cy="1270"/>
              <wp:effectExtent l="0" t="0" r="6350" b="12700"/>
              <wp:wrapNone/>
              <wp:docPr id="3" name="Gerade Verbindung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1800" cy="0"/>
                      </a:xfrm>
                      <a:prstGeom prst="line">
                        <a:avLst/>
                      </a:prstGeom>
                      <a:ln w="126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>
            <v:line id="shape_0" style="position:absolute" stroked="t" from="0.25pt,0.8pt" to="524.75pt,0.8pt" ID="Gerade Verbindung 9" wp14:anchorId="2C5E663C">
              <v:stroke weight="12600" color="gray" joinstyle="miter" endcap="flat"/>
              <v:fill on="false" o:detectmouseclick="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AEABB" w14:textId="77777777" w:rsidR="00846581" w:rsidRDefault="0084658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195" style="width:20.5pt;height:20.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058909B5"/>
    <w:multiLevelType w:val="multilevel"/>
    <w:tmpl w:val="44A2788E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Arial" w:hint="default"/>
      </w:rPr>
    </w:lvl>
  </w:abstractNum>
  <w:abstractNum w:abstractNumId="1" w15:restartNumberingAfterBreak="0">
    <w:nsid w:val="071A0E00"/>
    <w:multiLevelType w:val="multilevel"/>
    <w:tmpl w:val="7B4453D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Arial" w:hint="default"/>
      </w:rPr>
    </w:lvl>
  </w:abstractNum>
  <w:abstractNum w:abstractNumId="2" w15:restartNumberingAfterBreak="0">
    <w:nsid w:val="191629D6"/>
    <w:multiLevelType w:val="hybridMultilevel"/>
    <w:tmpl w:val="721CFDC4"/>
    <w:lvl w:ilvl="0" w:tplc="9C62C54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E583F5D"/>
    <w:multiLevelType w:val="hybridMultilevel"/>
    <w:tmpl w:val="086EB6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95216"/>
    <w:multiLevelType w:val="multilevel"/>
    <w:tmpl w:val="9C1A29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2BF50128"/>
    <w:multiLevelType w:val="hybridMultilevel"/>
    <w:tmpl w:val="FA0E8ACC"/>
    <w:lvl w:ilvl="0" w:tplc="58ECC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07311"/>
    <w:multiLevelType w:val="hybridMultilevel"/>
    <w:tmpl w:val="0C463AA8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76607ED"/>
    <w:multiLevelType w:val="hybridMultilevel"/>
    <w:tmpl w:val="72BE5E50"/>
    <w:lvl w:ilvl="0" w:tplc="8766B31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CA072C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B266E5E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23EC4D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BBEBF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1F2F97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F02479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10E42A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792E69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3E644E84"/>
    <w:multiLevelType w:val="multilevel"/>
    <w:tmpl w:val="E44CFD4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Arial" w:hint="default"/>
      </w:rPr>
    </w:lvl>
  </w:abstractNum>
  <w:abstractNum w:abstractNumId="9" w15:restartNumberingAfterBreak="0">
    <w:nsid w:val="420F7608"/>
    <w:multiLevelType w:val="multilevel"/>
    <w:tmpl w:val="E236C7C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595959" w:themeColor="text1" w:themeTint="A6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Arial" w:hint="default"/>
      </w:rPr>
    </w:lvl>
  </w:abstractNum>
  <w:abstractNum w:abstractNumId="10" w15:restartNumberingAfterBreak="0">
    <w:nsid w:val="45E80E2B"/>
    <w:multiLevelType w:val="hybridMultilevel"/>
    <w:tmpl w:val="6F62906E"/>
    <w:lvl w:ilvl="0" w:tplc="8766B31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5D4774"/>
    <w:multiLevelType w:val="hybridMultilevel"/>
    <w:tmpl w:val="06A8ADE0"/>
    <w:lvl w:ilvl="0" w:tplc="8766B31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BB2BDF"/>
    <w:multiLevelType w:val="hybridMultilevel"/>
    <w:tmpl w:val="20E42BF6"/>
    <w:lvl w:ilvl="0" w:tplc="8766B31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55B8E"/>
    <w:multiLevelType w:val="hybridMultilevel"/>
    <w:tmpl w:val="66901172"/>
    <w:lvl w:ilvl="0" w:tplc="060679DE">
      <w:start w:val="1"/>
      <w:numFmt w:val="bullet"/>
      <w:lvlText w:val=""/>
      <w:lvlJc w:val="left"/>
      <w:pPr>
        <w:ind w:left="284" w:hanging="284"/>
      </w:pPr>
      <w:rPr>
        <w:rFonts w:ascii="Helvetica" w:hAnsi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2A1D9B"/>
    <w:multiLevelType w:val="hybridMultilevel"/>
    <w:tmpl w:val="B4E68A60"/>
    <w:lvl w:ilvl="0" w:tplc="6522313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16"/>
        <w:szCs w:val="18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DBB4AED"/>
    <w:multiLevelType w:val="hybridMultilevel"/>
    <w:tmpl w:val="40460A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9"/>
  </w:num>
  <w:num w:numId="5">
    <w:abstractNumId w:val="2"/>
  </w:num>
  <w:num w:numId="6">
    <w:abstractNumId w:val="8"/>
  </w:num>
  <w:num w:numId="7">
    <w:abstractNumId w:val="14"/>
  </w:num>
  <w:num w:numId="8">
    <w:abstractNumId w:val="3"/>
  </w:num>
  <w:num w:numId="9">
    <w:abstractNumId w:val="10"/>
  </w:num>
  <w:num w:numId="10">
    <w:abstractNumId w:val="13"/>
  </w:num>
  <w:num w:numId="11">
    <w:abstractNumId w:val="7"/>
  </w:num>
  <w:num w:numId="12">
    <w:abstractNumId w:val="12"/>
  </w:num>
  <w:num w:numId="13">
    <w:abstractNumId w:val="6"/>
  </w:num>
  <w:num w:numId="14">
    <w:abstractNumId w:val="11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3sjQ3sjAwtTCwMDVX0lEKTi0uzszPAykwrAUApoXpRCwAAAA="/>
  </w:docVars>
  <w:rsids>
    <w:rsidRoot w:val="0012520A"/>
    <w:rsid w:val="00040628"/>
    <w:rsid w:val="000A5CAC"/>
    <w:rsid w:val="000D094E"/>
    <w:rsid w:val="000D7324"/>
    <w:rsid w:val="000E37A6"/>
    <w:rsid w:val="000F133F"/>
    <w:rsid w:val="0012520A"/>
    <w:rsid w:val="00133902"/>
    <w:rsid w:val="00133A7B"/>
    <w:rsid w:val="00144011"/>
    <w:rsid w:val="00147971"/>
    <w:rsid w:val="00153DE9"/>
    <w:rsid w:val="00157E7A"/>
    <w:rsid w:val="00162E94"/>
    <w:rsid w:val="00180B3C"/>
    <w:rsid w:val="001A2298"/>
    <w:rsid w:val="001A3C13"/>
    <w:rsid w:val="001B2603"/>
    <w:rsid w:val="001C0CD9"/>
    <w:rsid w:val="001C1DA3"/>
    <w:rsid w:val="001E42E5"/>
    <w:rsid w:val="001E7001"/>
    <w:rsid w:val="00200DF6"/>
    <w:rsid w:val="0020277C"/>
    <w:rsid w:val="00236B97"/>
    <w:rsid w:val="00294E24"/>
    <w:rsid w:val="002D44CB"/>
    <w:rsid w:val="002D47FC"/>
    <w:rsid w:val="002E2553"/>
    <w:rsid w:val="002E293A"/>
    <w:rsid w:val="002E5CF7"/>
    <w:rsid w:val="00386A09"/>
    <w:rsid w:val="003E6237"/>
    <w:rsid w:val="00405BC0"/>
    <w:rsid w:val="00406494"/>
    <w:rsid w:val="00430DB2"/>
    <w:rsid w:val="00434C11"/>
    <w:rsid w:val="00471782"/>
    <w:rsid w:val="004C3EC0"/>
    <w:rsid w:val="00516E7A"/>
    <w:rsid w:val="00537645"/>
    <w:rsid w:val="005671DC"/>
    <w:rsid w:val="005719DA"/>
    <w:rsid w:val="00592F7F"/>
    <w:rsid w:val="005D4FF9"/>
    <w:rsid w:val="006223AB"/>
    <w:rsid w:val="00623CF1"/>
    <w:rsid w:val="00695F59"/>
    <w:rsid w:val="006B43C4"/>
    <w:rsid w:val="006F3699"/>
    <w:rsid w:val="00706B02"/>
    <w:rsid w:val="0071015B"/>
    <w:rsid w:val="00725D4A"/>
    <w:rsid w:val="00735C04"/>
    <w:rsid w:val="00763ED6"/>
    <w:rsid w:val="00794F09"/>
    <w:rsid w:val="007B0DC5"/>
    <w:rsid w:val="007B13FB"/>
    <w:rsid w:val="007B2EFE"/>
    <w:rsid w:val="007E6655"/>
    <w:rsid w:val="007F505A"/>
    <w:rsid w:val="00834698"/>
    <w:rsid w:val="00846581"/>
    <w:rsid w:val="008567CA"/>
    <w:rsid w:val="0087180C"/>
    <w:rsid w:val="008738A0"/>
    <w:rsid w:val="00880344"/>
    <w:rsid w:val="00893845"/>
    <w:rsid w:val="008B2818"/>
    <w:rsid w:val="008C2868"/>
    <w:rsid w:val="008D0D1A"/>
    <w:rsid w:val="008D644A"/>
    <w:rsid w:val="008E5F33"/>
    <w:rsid w:val="008E6ED4"/>
    <w:rsid w:val="008F403F"/>
    <w:rsid w:val="008F49B4"/>
    <w:rsid w:val="0092629B"/>
    <w:rsid w:val="009348C0"/>
    <w:rsid w:val="00956E3B"/>
    <w:rsid w:val="009805BE"/>
    <w:rsid w:val="00984B4A"/>
    <w:rsid w:val="00994350"/>
    <w:rsid w:val="009D08FC"/>
    <w:rsid w:val="009E0644"/>
    <w:rsid w:val="00A13FBB"/>
    <w:rsid w:val="00A23422"/>
    <w:rsid w:val="00A26B80"/>
    <w:rsid w:val="00A47A5C"/>
    <w:rsid w:val="00A87ACC"/>
    <w:rsid w:val="00AA790E"/>
    <w:rsid w:val="00AB3FA5"/>
    <w:rsid w:val="00AD0093"/>
    <w:rsid w:val="00AD4EBA"/>
    <w:rsid w:val="00AD6AF5"/>
    <w:rsid w:val="00B008D3"/>
    <w:rsid w:val="00B065AF"/>
    <w:rsid w:val="00B43907"/>
    <w:rsid w:val="00B9454D"/>
    <w:rsid w:val="00BB15C5"/>
    <w:rsid w:val="00BD2504"/>
    <w:rsid w:val="00BD52E0"/>
    <w:rsid w:val="00C0780A"/>
    <w:rsid w:val="00C2077C"/>
    <w:rsid w:val="00C4062D"/>
    <w:rsid w:val="00C5528D"/>
    <w:rsid w:val="00C84F8C"/>
    <w:rsid w:val="00C9535F"/>
    <w:rsid w:val="00CF4B24"/>
    <w:rsid w:val="00D069C4"/>
    <w:rsid w:val="00D1715C"/>
    <w:rsid w:val="00D26599"/>
    <w:rsid w:val="00D266C7"/>
    <w:rsid w:val="00D374A8"/>
    <w:rsid w:val="00D94646"/>
    <w:rsid w:val="00DB6F2A"/>
    <w:rsid w:val="00DD1C95"/>
    <w:rsid w:val="00DF5BDF"/>
    <w:rsid w:val="00E12677"/>
    <w:rsid w:val="00E1442E"/>
    <w:rsid w:val="00E22046"/>
    <w:rsid w:val="00E36204"/>
    <w:rsid w:val="00E36A8F"/>
    <w:rsid w:val="00E41D34"/>
    <w:rsid w:val="00E43D88"/>
    <w:rsid w:val="00E52F40"/>
    <w:rsid w:val="00E82802"/>
    <w:rsid w:val="00EC4A14"/>
    <w:rsid w:val="00EC60D7"/>
    <w:rsid w:val="00ED5620"/>
    <w:rsid w:val="00F17FCE"/>
    <w:rsid w:val="00F419D5"/>
    <w:rsid w:val="00F47E7F"/>
    <w:rsid w:val="00F57DA1"/>
    <w:rsid w:val="00F66D91"/>
    <w:rsid w:val="00F71394"/>
    <w:rsid w:val="00F87775"/>
    <w:rsid w:val="00FB0588"/>
    <w:rsid w:val="00FE5A69"/>
    <w:rsid w:val="013B159D"/>
    <w:rsid w:val="0E9EA4AA"/>
    <w:rsid w:val="587F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DB2DF3"/>
  <w15:docId w15:val="{FEE955DF-1F6B-4A72-A839-519F70D3E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D63C6"/>
    <w:rPr>
      <w:rFonts w:ascii="Helvetica" w:eastAsia="Times New Roman" w:hAnsi="Helvetica" w:cs="Times New Roman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7D63C6"/>
    <w:pPr>
      <w:keepNext/>
      <w:spacing w:before="360" w:after="480" w:line="320" w:lineRule="exact"/>
      <w:contextualSpacing/>
      <w:jc w:val="both"/>
      <w:outlineLvl w:val="0"/>
    </w:pPr>
    <w:rPr>
      <w:rFonts w:ascii="Arial" w:hAnsi="Arial" w:cs="Arial"/>
      <w:b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qFormat/>
    <w:rsid w:val="007D63C6"/>
    <w:rPr>
      <w:rFonts w:ascii="Arial" w:eastAsia="Times New Roman" w:hAnsi="Arial" w:cs="Arial"/>
      <w:b/>
      <w:sz w:val="32"/>
      <w:szCs w:val="3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7D63C6"/>
    <w:rPr>
      <w:rFonts w:ascii="Helvetica" w:eastAsia="Times New Roman" w:hAnsi="Helvetica" w:cs="Times New Roman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7D63C6"/>
    <w:rPr>
      <w:rFonts w:ascii="Helvetica" w:eastAsia="Times New Roman" w:hAnsi="Helvetica" w:cs="Times New Roman"/>
      <w:szCs w:val="24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qFormat/>
    <w:rsid w:val="007D63C6"/>
  </w:style>
  <w:style w:type="character" w:customStyle="1" w:styleId="7StandadtextBold">
    <w:name w:val="7_Standadtext_Bold"/>
    <w:uiPriority w:val="1"/>
    <w:qFormat/>
    <w:rsid w:val="007D63C6"/>
    <w:rPr>
      <w:b/>
      <w:bCs/>
      <w:color w:val="595959" w:themeColor="text1" w:themeTint="A6"/>
      <w:lang w:val="en-US"/>
    </w:rPr>
  </w:style>
  <w:style w:type="character" w:customStyle="1" w:styleId="TextAltBold">
    <w:name w:val="Text_Alt_Bold"/>
    <w:uiPriority w:val="1"/>
    <w:qFormat/>
    <w:rsid w:val="007D63C6"/>
    <w:rPr>
      <w:b/>
      <w:bCs/>
      <w:i/>
      <w:iCs/>
      <w:color w:val="595959" w:themeColor="text1" w:themeTint="A6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7D63C6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7D63C6"/>
    <w:rPr>
      <w:rFonts w:ascii="Helvetica" w:eastAsia="Times New Roman" w:hAnsi="Helvetica" w:cs="Times New Roman"/>
      <w:sz w:val="20"/>
      <w:szCs w:val="20"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76786C"/>
    <w:rPr>
      <w:rFonts w:ascii="Helvetica" w:eastAsia="Times New Roman" w:hAnsi="Helvetica" w:cs="Times New Roman"/>
      <w:b/>
      <w:bCs/>
      <w:sz w:val="20"/>
      <w:szCs w:val="20"/>
      <w:lang w:eastAsia="de-DE"/>
    </w:rPr>
  </w:style>
  <w:style w:type="character" w:customStyle="1" w:styleId="Internetverknpfung">
    <w:name w:val="Internetverknüpfung"/>
    <w:basedOn w:val="Absatz-Standardschriftart"/>
    <w:uiPriority w:val="99"/>
    <w:unhideWhenUsed/>
    <w:rsid w:val="005534D6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qFormat/>
    <w:rsid w:val="005534D6"/>
    <w:rPr>
      <w:color w:val="605E5C"/>
      <w:shd w:val="clear" w:color="auto" w:fill="E1DFDD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Carlito" w:eastAsia="Tahoma" w:hAnsi="Carlito" w:cs="Lohit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ohit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ohit Devanagari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7D63C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7D63C6"/>
    <w:pPr>
      <w:tabs>
        <w:tab w:val="center" w:pos="4536"/>
        <w:tab w:val="right" w:pos="9072"/>
      </w:tabs>
    </w:pPr>
  </w:style>
  <w:style w:type="paragraph" w:customStyle="1" w:styleId="1Head">
    <w:name w:val="1_Head"/>
    <w:qFormat/>
    <w:rsid w:val="007D63C6"/>
    <w:pPr>
      <w:pageBreakBefore/>
      <w:spacing w:line="320" w:lineRule="atLeast"/>
      <w:contextualSpacing/>
    </w:pPr>
    <w:rPr>
      <w:rFonts w:ascii="Helvetica" w:eastAsia="Times New Roman" w:hAnsi="Helvetica" w:cs="Times New Roman"/>
      <w:b/>
      <w:color w:val="595959" w:themeColor="text1" w:themeTint="A6"/>
      <w:sz w:val="40"/>
      <w:szCs w:val="32"/>
      <w:lang w:eastAsia="de-DE"/>
    </w:rPr>
  </w:style>
  <w:style w:type="paragraph" w:customStyle="1" w:styleId="Link">
    <w:name w:val="Link"/>
    <w:basedOn w:val="Standard"/>
    <w:qFormat/>
    <w:rsid w:val="007D63C6"/>
    <w:pPr>
      <w:ind w:left="360"/>
    </w:pPr>
    <w:rPr>
      <w:color w:val="595959" w:themeColor="text1" w:themeTint="A6"/>
      <w:lang w:val="en-US"/>
    </w:rPr>
  </w:style>
  <w:style w:type="paragraph" w:customStyle="1" w:styleId="2Haed">
    <w:name w:val="2_Haed"/>
    <w:qFormat/>
    <w:rsid w:val="007D63C6"/>
    <w:rPr>
      <w:rFonts w:ascii="Helvetica" w:eastAsia="Times New Roman" w:hAnsi="Helvetica" w:cs="Times New Roman"/>
      <w:color w:val="595959" w:themeColor="text1" w:themeTint="A6"/>
      <w:sz w:val="40"/>
      <w:szCs w:val="40"/>
      <w:lang w:eastAsia="de-DE"/>
    </w:rPr>
  </w:style>
  <w:style w:type="paragraph" w:customStyle="1" w:styleId="3Head">
    <w:name w:val="3_Head"/>
    <w:qFormat/>
    <w:rsid w:val="007D63C6"/>
    <w:rPr>
      <w:rFonts w:ascii="Helvetica" w:eastAsia="Times New Roman" w:hAnsi="Helvetica" w:cs="Times New Roman"/>
      <w:b/>
      <w:bCs/>
      <w:color w:val="595959" w:themeColor="text1" w:themeTint="A6"/>
      <w:sz w:val="32"/>
      <w:szCs w:val="32"/>
      <w:lang w:eastAsia="de-DE"/>
    </w:rPr>
  </w:style>
  <w:style w:type="paragraph" w:customStyle="1" w:styleId="4Haed">
    <w:name w:val="4_Haed"/>
    <w:qFormat/>
    <w:rsid w:val="007D63C6"/>
    <w:rPr>
      <w:rFonts w:ascii="Helvetica" w:eastAsia="Times New Roman" w:hAnsi="Helvetica" w:cs="Times New Roman"/>
      <w:color w:val="595959" w:themeColor="text1" w:themeTint="A6"/>
      <w:sz w:val="32"/>
      <w:szCs w:val="32"/>
      <w:lang w:eastAsia="de-DE"/>
    </w:rPr>
  </w:style>
  <w:style w:type="paragraph" w:customStyle="1" w:styleId="6Standardtext">
    <w:name w:val="6_Standardtext"/>
    <w:basedOn w:val="Standard"/>
    <w:qFormat/>
    <w:rsid w:val="007D63C6"/>
    <w:pPr>
      <w:ind w:left="708"/>
    </w:pPr>
    <w:rPr>
      <w:color w:val="595959" w:themeColor="text1" w:themeTint="A6"/>
      <w:lang w:val="en-US"/>
    </w:rPr>
  </w:style>
  <w:style w:type="paragraph" w:customStyle="1" w:styleId="ListStandard">
    <w:name w:val="List_Standard"/>
    <w:basedOn w:val="Standard"/>
    <w:qFormat/>
    <w:rsid w:val="007D63C6"/>
    <w:pPr>
      <w:ind w:left="1068"/>
      <w:contextualSpacing/>
    </w:pPr>
    <w:rPr>
      <w:color w:val="595959" w:themeColor="text1" w:themeTint="A6"/>
      <w:lang w:val="en-US"/>
    </w:rPr>
  </w:style>
  <w:style w:type="paragraph" w:customStyle="1" w:styleId="5Haed">
    <w:name w:val="5_Haed"/>
    <w:basedOn w:val="Standard"/>
    <w:qFormat/>
    <w:rsid w:val="007D63C6"/>
    <w:pPr>
      <w:ind w:left="708"/>
    </w:pPr>
    <w:rPr>
      <w:b/>
      <w:bCs/>
      <w:color w:val="595959" w:themeColor="text1" w:themeTint="A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7D63C6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A864B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sid w:val="0076786C"/>
    <w:rPr>
      <w:b/>
      <w:bCs/>
    </w:rPr>
  </w:style>
  <w:style w:type="paragraph" w:styleId="StandardWeb">
    <w:name w:val="Normal (Web)"/>
    <w:basedOn w:val="Standard"/>
    <w:uiPriority w:val="99"/>
    <w:semiHidden/>
    <w:unhideWhenUsed/>
    <w:qFormat/>
    <w:rsid w:val="005534D6"/>
    <w:pPr>
      <w:spacing w:beforeAutospacing="1" w:afterAutospacing="1"/>
    </w:pPr>
    <w:rPr>
      <w:rFonts w:ascii="Times New Roman" w:hAnsi="Times New Roman"/>
      <w:sz w:val="24"/>
    </w:rPr>
  </w:style>
  <w:style w:type="paragraph" w:customStyle="1" w:styleId="Rahmeninhalt">
    <w:name w:val="Rahmeninhalt"/>
    <w:basedOn w:val="Standard"/>
    <w:qFormat/>
  </w:style>
  <w:style w:type="table" w:styleId="Tabellenraster">
    <w:name w:val="Table Grid"/>
    <w:basedOn w:val="NormaleTabelle"/>
    <w:uiPriority w:val="39"/>
    <w:rsid w:val="007D63C6"/>
    <w:rPr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3">
    <w:name w:val="Plain Table 3"/>
    <w:basedOn w:val="NormaleTabelle"/>
    <w:uiPriority w:val="43"/>
    <w:rsid w:val="003641F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emithellemGitternetz">
    <w:name w:val="Grid Table Light"/>
    <w:basedOn w:val="NormaleTabelle"/>
    <w:uiPriority w:val="40"/>
    <w:rsid w:val="003641F5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styleId="EinfacheTabelle1">
    <w:name w:val="Plain Table 1"/>
    <w:basedOn w:val="NormaleTabelle"/>
    <w:uiPriority w:val="41"/>
    <w:rsid w:val="003641F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Absatz-Standardschriftart"/>
    <w:uiPriority w:val="99"/>
    <w:unhideWhenUsed/>
    <w:rsid w:val="00157E7A"/>
    <w:rPr>
      <w:color w:val="0563C1" w:themeColor="hyperlink"/>
      <w:u w:val="single"/>
    </w:rPr>
  </w:style>
  <w:style w:type="paragraph" w:customStyle="1" w:styleId="Link1">
    <w:name w:val="Link1"/>
    <w:basedOn w:val="Standard"/>
    <w:qFormat/>
    <w:rsid w:val="00157E7A"/>
    <w:pPr>
      <w:suppressAutoHyphens w:val="0"/>
    </w:pPr>
    <w:rPr>
      <w:color w:val="595959" w:themeColor="text1" w:themeTint="A6"/>
      <w:lang w:val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F505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F505A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6E3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6E3B"/>
    <w:rPr>
      <w:rFonts w:ascii="Segoe UI" w:eastAsia="Times New Roman" w:hAnsi="Segoe UI" w:cs="Segoe UI"/>
      <w:sz w:val="18"/>
      <w:szCs w:val="18"/>
      <w:lang w:eastAsia="de-DE"/>
    </w:rPr>
  </w:style>
  <w:style w:type="table" w:customStyle="1" w:styleId="EinfacheTabelle11">
    <w:name w:val="Einfache Tabelle 11"/>
    <w:basedOn w:val="NormaleTabelle"/>
    <w:uiPriority w:val="41"/>
    <w:rsid w:val="000A5CAC"/>
    <w:pPr>
      <w:suppressAutoHyphens w:val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14797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47971"/>
    <w:rPr>
      <w:rFonts w:ascii="Helvetica" w:eastAsia="Times New Roman" w:hAnsi="Helvetica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1479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9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chulministerium.nrw/schule-bildung/recht/datenschutz-im-schulbereich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serv.de/doc/privacy/not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iserv.de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serv.de/price/license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C7DD8-2DC7-451E-AB18-75775A2D3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Fischer</dc:creator>
  <dc:description/>
  <cp:lastModifiedBy>Marie Wehrmann</cp:lastModifiedBy>
  <cp:revision>12</cp:revision>
  <dcterms:created xsi:type="dcterms:W3CDTF">2021-09-06T15:10:00Z</dcterms:created>
  <dcterms:modified xsi:type="dcterms:W3CDTF">2022-04-04T10:39:00Z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